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center"/>
        <w:rPr>
          <w:b w:val="1"/>
          <w:sz w:val="26"/>
          <w:szCs w:val="26"/>
        </w:rPr>
      </w:pPr>
      <w:r w:rsidDel="00000000" w:rsidR="00000000" w:rsidRPr="00000000">
        <w:rPr>
          <w:b w:val="1"/>
          <w:i w:val="1"/>
          <w:sz w:val="26"/>
          <w:szCs w:val="26"/>
          <w:rtl w:val="0"/>
        </w:rPr>
        <w:t xml:space="preserve">Golden Gates</w:t>
      </w:r>
      <w:r w:rsidDel="00000000" w:rsidR="00000000" w:rsidRPr="00000000">
        <w:rPr>
          <w:b w:val="1"/>
          <w:sz w:val="26"/>
          <w:szCs w:val="26"/>
          <w:rtl w:val="0"/>
        </w:rPr>
        <w:t xml:space="preserve"> </w:t>
      </w:r>
    </w:p>
    <w:p w:rsidR="00000000" w:rsidDel="00000000" w:rsidP="00000000" w:rsidRDefault="00000000" w:rsidRPr="00000000" w14:paraId="00000002">
      <w:pPr>
        <w:pageBreakBefore w:val="0"/>
        <w:ind w:left="0" w:firstLine="0"/>
        <w:jc w:val="center"/>
        <w:rPr>
          <w:b w:val="1"/>
          <w:sz w:val="26"/>
          <w:szCs w:val="26"/>
        </w:rPr>
      </w:pPr>
      <w:r w:rsidDel="00000000" w:rsidR="00000000" w:rsidRPr="00000000">
        <w:rPr>
          <w:b w:val="1"/>
          <w:sz w:val="26"/>
          <w:szCs w:val="26"/>
          <w:rtl w:val="0"/>
        </w:rPr>
        <w:t xml:space="preserve">By Conor Dougherty</w:t>
      </w:r>
    </w:p>
    <w:p w:rsidR="00000000" w:rsidDel="00000000" w:rsidP="00000000" w:rsidRDefault="00000000" w:rsidRPr="00000000" w14:paraId="00000003">
      <w:pPr>
        <w:pageBreakBefore w:val="0"/>
        <w:ind w:left="0" w:firstLine="0"/>
        <w:jc w:val="center"/>
        <w:rPr/>
      </w:pPr>
      <w:r w:rsidDel="00000000" w:rsidR="00000000" w:rsidRPr="00000000">
        <w:rPr>
          <w:rtl w:val="0"/>
        </w:rPr>
      </w:r>
    </w:p>
    <w:p w:rsidR="00000000" w:rsidDel="00000000" w:rsidP="00000000" w:rsidRDefault="00000000" w:rsidRPr="00000000" w14:paraId="00000004">
      <w:pPr>
        <w:pageBreakBefore w:val="0"/>
        <w:ind w:left="0" w:firstLine="0"/>
        <w:jc w:val="center"/>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u w:val="none"/>
        </w:rPr>
      </w:pPr>
      <w:r w:rsidDel="00000000" w:rsidR="00000000" w:rsidRPr="00000000">
        <w:rPr>
          <w:rtl w:val="0"/>
        </w:rPr>
        <w:t xml:space="preserve">Are you a renter or a homeowner? Do you see any of the problems mentioned in the book in your community?</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Did you think the book was readable, or was it too technical? What would make this issue more accessible for non-economists?</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NIMBY (Not in My Back Yard) is defined as “the practice of objecting to something that will affect one or take place in one's locality.” Do you see this going on in our community? Do you think it is useful, harmful, or some of both?</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Emporia has experienced its share of young professionals moving to bigger cities. Do you think that this is entirely influenced by the jobs available, or does the housing market have something to do with it as well? What do you think would help?</w:t>
      </w:r>
    </w:p>
    <w:p w:rsidR="00000000" w:rsidDel="00000000" w:rsidP="00000000" w:rsidRDefault="00000000" w:rsidRPr="00000000" w14:paraId="00000009">
      <w:pPr>
        <w:pageBreakBefore w:val="0"/>
        <w:numPr>
          <w:ilvl w:val="0"/>
          <w:numId w:val="1"/>
        </w:numPr>
        <w:ind w:left="720" w:hanging="360"/>
        <w:rPr>
          <w:u w:val="none"/>
        </w:rPr>
      </w:pPr>
      <w:r w:rsidDel="00000000" w:rsidR="00000000" w:rsidRPr="00000000">
        <w:rPr>
          <w:rtl w:val="0"/>
        </w:rPr>
        <w:t xml:space="preserve">Although the author focuses mostly on the Bay area, do you think any of what he points out applies to our own community?</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Dougherty refers to the people who want to change the housing market as “</w:t>
      </w:r>
      <w:r w:rsidDel="00000000" w:rsidR="00000000" w:rsidRPr="00000000">
        <w:rPr>
          <w:rtl w:val="0"/>
        </w:rPr>
        <w:t xml:space="preserve">unorganizable</w:t>
      </w:r>
      <w:r w:rsidDel="00000000" w:rsidR="00000000" w:rsidRPr="00000000">
        <w:rPr>
          <w:rtl w:val="0"/>
        </w:rPr>
        <w:t xml:space="preserve">” at one point. In what ways has social media changed people’s ability to work towards a common cause?</w:t>
      </w:r>
    </w:p>
    <w:p w:rsidR="00000000" w:rsidDel="00000000" w:rsidP="00000000" w:rsidRDefault="00000000" w:rsidRPr="00000000" w14:paraId="0000000B">
      <w:pPr>
        <w:pageBreakBefore w:val="0"/>
        <w:numPr>
          <w:ilvl w:val="0"/>
          <w:numId w:val="1"/>
        </w:numPr>
        <w:ind w:left="720" w:hanging="360"/>
        <w:rPr>
          <w:u w:val="none"/>
        </w:rPr>
      </w:pPr>
      <w:r w:rsidDel="00000000" w:rsidR="00000000" w:rsidRPr="00000000">
        <w:rPr>
          <w:rtl w:val="0"/>
        </w:rPr>
        <w:t xml:space="preserve">Do you feel like individuals can make a difference? Or do you have to be a politician to have any meaningful influence? Have you ever engaged in activism?</w:t>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Have you ever become frustrated by things like zoning laws, HOAs, etc? What were the circumstances?</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How do you think COVID-19 has affected the housing market (both locally and nationally?)</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Has reading this book made you curious about any related topics?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